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F4" w:rsidRPr="00D92BF4" w:rsidRDefault="00D92BF4" w:rsidP="00D92BF4">
      <w:pPr>
        <w:spacing w:after="0" w:line="240" w:lineRule="auto"/>
        <w:rPr>
          <w:rFonts w:ascii="Times New Roman" w:hAnsi="Times New Roman" w:cs="Times New Roman"/>
          <w:b/>
          <w:sz w:val="28"/>
          <w:szCs w:val="28"/>
          <w:lang w:val="kk-KZ"/>
        </w:rPr>
      </w:pPr>
      <w:r w:rsidRPr="00D92BF4">
        <w:rPr>
          <w:rFonts w:ascii="Times New Roman" w:hAnsi="Times New Roman" w:cs="Times New Roman"/>
          <w:b/>
          <w:sz w:val="28"/>
          <w:szCs w:val="28"/>
          <w:lang w:val="kk-KZ"/>
        </w:rPr>
        <w:t>ЕРБОЛҚЫЗЫ Шұғыла,</w:t>
      </w:r>
    </w:p>
    <w:p w:rsidR="00D92BF4" w:rsidRPr="00D92BF4" w:rsidRDefault="00D92BF4" w:rsidP="00D92BF4">
      <w:pPr>
        <w:spacing w:after="0" w:line="240" w:lineRule="auto"/>
        <w:rPr>
          <w:rFonts w:ascii="Times New Roman" w:hAnsi="Times New Roman" w:cs="Times New Roman"/>
          <w:b/>
          <w:sz w:val="28"/>
          <w:szCs w:val="28"/>
          <w:lang w:val="kk-KZ"/>
        </w:rPr>
      </w:pPr>
      <w:r w:rsidRPr="00D92BF4">
        <w:rPr>
          <w:rFonts w:ascii="Times New Roman" w:hAnsi="Times New Roman" w:cs="Times New Roman"/>
          <w:b/>
          <w:sz w:val="28"/>
          <w:szCs w:val="28"/>
          <w:lang w:val="kk-KZ"/>
        </w:rPr>
        <w:t>№163 орта мектептің 11сынып оқушысы.</w:t>
      </w:r>
    </w:p>
    <w:p w:rsidR="00D92BF4" w:rsidRDefault="00D92BF4" w:rsidP="00D92BF4">
      <w:pPr>
        <w:spacing w:after="0" w:line="240" w:lineRule="auto"/>
        <w:rPr>
          <w:rFonts w:ascii="Times New Roman" w:hAnsi="Times New Roman" w:cs="Times New Roman"/>
          <w:b/>
          <w:sz w:val="28"/>
          <w:szCs w:val="28"/>
          <w:lang w:val="kk-KZ"/>
        </w:rPr>
      </w:pPr>
      <w:bookmarkStart w:id="0" w:name="_GoBack"/>
      <w:bookmarkEnd w:id="0"/>
      <w:r w:rsidRPr="00D92BF4">
        <w:rPr>
          <w:rFonts w:ascii="Times New Roman" w:hAnsi="Times New Roman" w:cs="Times New Roman"/>
          <w:b/>
          <w:sz w:val="28"/>
          <w:szCs w:val="28"/>
          <w:lang w:val="kk-KZ"/>
        </w:rPr>
        <w:t>Қызылорда облысы, Жаңақорған ауданы</w:t>
      </w:r>
    </w:p>
    <w:p w:rsidR="00D92BF4" w:rsidRDefault="00D92BF4" w:rsidP="00D92BF4">
      <w:pPr>
        <w:spacing w:after="0" w:line="240" w:lineRule="auto"/>
        <w:jc w:val="center"/>
        <w:rPr>
          <w:rFonts w:ascii="Times New Roman" w:hAnsi="Times New Roman" w:cs="Times New Roman"/>
          <w:b/>
          <w:sz w:val="28"/>
          <w:szCs w:val="28"/>
          <w:lang w:val="kk-KZ"/>
        </w:rPr>
      </w:pPr>
    </w:p>
    <w:p w:rsidR="00D92BF4" w:rsidRPr="00D92BF4" w:rsidRDefault="00D92BF4" w:rsidP="00D92BF4">
      <w:pPr>
        <w:spacing w:after="0" w:line="240" w:lineRule="auto"/>
        <w:jc w:val="center"/>
        <w:rPr>
          <w:rFonts w:ascii="Times New Roman" w:hAnsi="Times New Roman" w:cs="Times New Roman"/>
          <w:b/>
          <w:sz w:val="28"/>
          <w:szCs w:val="28"/>
          <w:lang w:val="kk-KZ"/>
        </w:rPr>
      </w:pPr>
      <w:r w:rsidRPr="00D92BF4">
        <w:rPr>
          <w:rFonts w:ascii="Times New Roman" w:hAnsi="Times New Roman" w:cs="Times New Roman"/>
          <w:b/>
          <w:sz w:val="28"/>
          <w:szCs w:val="28"/>
          <w:lang w:val="kk-KZ"/>
        </w:rPr>
        <w:t>ҚОРҚЫТ</w:t>
      </w:r>
    </w:p>
    <w:p w:rsidR="00D92BF4" w:rsidRDefault="00D92BF4" w:rsidP="00D92BF4">
      <w:pPr>
        <w:spacing w:after="0" w:line="240" w:lineRule="auto"/>
        <w:jc w:val="center"/>
        <w:rPr>
          <w:rFonts w:ascii="Times New Roman" w:hAnsi="Times New Roman" w:cs="Times New Roman"/>
          <w:b/>
          <w:sz w:val="28"/>
          <w:szCs w:val="28"/>
          <w:lang w:val="kk-KZ"/>
        </w:rPr>
      </w:pPr>
      <w:r w:rsidRPr="00D92BF4">
        <w:rPr>
          <w:rFonts w:ascii="Times New Roman" w:hAnsi="Times New Roman" w:cs="Times New Roman"/>
          <w:b/>
          <w:sz w:val="28"/>
          <w:szCs w:val="28"/>
          <w:lang w:val="kk-KZ"/>
        </w:rPr>
        <w:t>ТУРАЛЫ АҢЫЗДАР</w:t>
      </w:r>
    </w:p>
    <w:p w:rsidR="00D92BF4" w:rsidRPr="00D92BF4" w:rsidRDefault="00D92BF4" w:rsidP="00D92BF4">
      <w:pPr>
        <w:spacing w:after="0" w:line="240" w:lineRule="auto"/>
        <w:jc w:val="center"/>
        <w:rPr>
          <w:rFonts w:ascii="Times New Roman" w:hAnsi="Times New Roman" w:cs="Times New Roman"/>
          <w:b/>
          <w:sz w:val="28"/>
          <w:szCs w:val="28"/>
          <w:lang w:val="kk-KZ"/>
        </w:rPr>
      </w:pPr>
    </w:p>
    <w:p w:rsidR="00D92BF4" w:rsidRPr="00D92BF4" w:rsidRDefault="00D92BF4" w:rsidP="00D92BF4">
      <w:pPr>
        <w:spacing w:after="0" w:line="240" w:lineRule="auto"/>
        <w:ind w:firstLine="567"/>
        <w:jc w:val="both"/>
        <w:rPr>
          <w:rFonts w:ascii="Times New Roman" w:hAnsi="Times New Roman" w:cs="Times New Roman"/>
          <w:sz w:val="28"/>
          <w:szCs w:val="28"/>
        </w:rPr>
      </w:pPr>
      <w:r w:rsidRPr="00D92BF4">
        <w:rPr>
          <w:rFonts w:ascii="Times New Roman" w:hAnsi="Times New Roman" w:cs="Times New Roman"/>
          <w:sz w:val="28"/>
          <w:szCs w:val="28"/>
          <w:lang w:val="kk-KZ"/>
        </w:rPr>
        <w:t xml:space="preserve">Тарихи деректермен халық шежіресі бойынша, Қорқыт –VІІІ ғасырда Сыр бойында өмір сүрген батыр, атақты ақын, асқан күйші, аңыз кейіпкері. </w:t>
      </w:r>
      <w:r w:rsidRPr="00D92BF4">
        <w:rPr>
          <w:rFonts w:ascii="Times New Roman" w:hAnsi="Times New Roman" w:cs="Times New Roman"/>
          <w:sz w:val="28"/>
          <w:szCs w:val="28"/>
        </w:rPr>
        <w:t>Қорқыттың анасы қыпшақ тайпасынан, әкесі Қарақожа оғыздарынан екені мәлім. Міне, сондықтан да Қорқыт қыпшақтар мен сол кезде Сырдария бойын жайлаған оғыздар арасында екі жаққа бірдей ел ағасы атанған.</w:t>
      </w:r>
    </w:p>
    <w:p w:rsidR="00D92BF4" w:rsidRPr="00D92BF4" w:rsidRDefault="00D92BF4" w:rsidP="00D92BF4">
      <w:pPr>
        <w:spacing w:after="0" w:line="240" w:lineRule="auto"/>
        <w:ind w:firstLine="567"/>
        <w:jc w:val="both"/>
        <w:rPr>
          <w:rFonts w:ascii="Times New Roman" w:hAnsi="Times New Roman" w:cs="Times New Roman"/>
          <w:sz w:val="28"/>
          <w:szCs w:val="28"/>
        </w:rPr>
      </w:pPr>
      <w:r w:rsidRPr="00D92BF4">
        <w:rPr>
          <w:rFonts w:ascii="Times New Roman" w:hAnsi="Times New Roman" w:cs="Times New Roman"/>
          <w:sz w:val="28"/>
          <w:szCs w:val="28"/>
        </w:rPr>
        <w:t>Қорқыт ата туралы сан қилы аңыз-әңгімелер қазақ арасында ерте кезден-ақ кеңінен тараған. Ертегі, өлең, дастан түрінде де кездеседі. Олардың ішіндегі елеулілері: «Қорқыттың өлімге қарсы тұруы», «Қорқыттың өлімнен қашуы», «Қорқыттың өлімі», «Қорқыттың Әзірейілмен алысуы», «Қорқыт және қырық қыз», «Қорқыт әулие», «Қорқыт күйі», «Қорқыт сарыны» және «Қорқыт туралы аңыздың бір түрі»</w:t>
      </w:r>
    </w:p>
    <w:p w:rsidR="00D92BF4" w:rsidRPr="00D92BF4" w:rsidRDefault="00D92BF4" w:rsidP="00D92BF4">
      <w:pPr>
        <w:spacing w:after="0" w:line="240" w:lineRule="auto"/>
        <w:ind w:firstLine="567"/>
        <w:jc w:val="both"/>
        <w:rPr>
          <w:rFonts w:ascii="Times New Roman" w:hAnsi="Times New Roman" w:cs="Times New Roman"/>
          <w:sz w:val="28"/>
          <w:szCs w:val="28"/>
        </w:rPr>
      </w:pPr>
      <w:r w:rsidRPr="00D92BF4">
        <w:rPr>
          <w:rFonts w:ascii="Times New Roman" w:hAnsi="Times New Roman" w:cs="Times New Roman"/>
          <w:sz w:val="28"/>
          <w:szCs w:val="28"/>
        </w:rPr>
        <w:t xml:space="preserve">Сол аңыздардың бірі – Қорқыттың тууына байланысты. Аңыз бойынша, анасы Қорқытты құрсағында үш жыл бойы көтеріп жүріпті. Оны жылына бір рет толғақ қысып отырады екен. Қорқыт туар алдында күллі әлемді үш күн, үш түн бойы көзге түртсе көргісіз қараңғылық басып тұрыпты. Сұрапыл қара дауыл соғып, ел-жұртты қатты қорқыныш сезімі билейді. Сыр бойы мен Қаратау өңірінің аспаны да қараңғы тартып, қарауытып кетіпті. Сондықтан бұл маңай «Қарас-пан» аталыпты. Ашық күн тастай қараңғы түнге айналған қорқынышты күні туғаны үшін баланың атын «Қорқыт» деп қойған екен. </w:t>
      </w:r>
    </w:p>
    <w:p w:rsidR="00D92BF4" w:rsidRPr="00D92BF4" w:rsidRDefault="00D92BF4" w:rsidP="00D92BF4">
      <w:pPr>
        <w:spacing w:after="0" w:line="240" w:lineRule="auto"/>
        <w:ind w:firstLine="567"/>
        <w:jc w:val="both"/>
        <w:rPr>
          <w:rFonts w:ascii="Times New Roman" w:hAnsi="Times New Roman" w:cs="Times New Roman"/>
          <w:sz w:val="28"/>
          <w:szCs w:val="28"/>
        </w:rPr>
      </w:pPr>
      <w:r w:rsidRPr="00D92BF4">
        <w:rPr>
          <w:rFonts w:ascii="Times New Roman" w:hAnsi="Times New Roman" w:cs="Times New Roman"/>
          <w:sz w:val="28"/>
          <w:szCs w:val="28"/>
        </w:rPr>
        <w:t>Тағы бір аңыз Қорқыт ата ажалдан қашып, мәңгі өлмейтін өмір іздейді, сол үшін өзінің Желмаясына мініп алып, дүниенің төртбұрышын түгел шарлайды. Бармаған жері, баспаған тауы қалмайды. Ол қайда барса да алдынан көр, яғни мола қазып жатқан адамдар шыға береді. Олардан: «Бұл кімнің көрі?», – деп сұрайды. Бәрі де бірауыздан: «Қорқыттың көрі», – деп жауап береді. Қазақтың қиындық көрген сәттерде «Қайда барсаң да Қорқыттың көрі» деген сөзі осыдан қалса керек.</w:t>
      </w:r>
    </w:p>
    <w:p w:rsidR="00D92BF4" w:rsidRPr="00D92BF4" w:rsidRDefault="00D92BF4" w:rsidP="00D92BF4">
      <w:pPr>
        <w:spacing w:after="0" w:line="240" w:lineRule="auto"/>
        <w:ind w:firstLine="567"/>
        <w:jc w:val="both"/>
        <w:rPr>
          <w:rFonts w:ascii="Times New Roman" w:hAnsi="Times New Roman" w:cs="Times New Roman"/>
          <w:sz w:val="28"/>
          <w:szCs w:val="28"/>
        </w:rPr>
      </w:pPr>
      <w:r w:rsidRPr="00D92BF4">
        <w:rPr>
          <w:rFonts w:ascii="Times New Roman" w:hAnsi="Times New Roman" w:cs="Times New Roman"/>
          <w:sz w:val="28"/>
          <w:szCs w:val="28"/>
        </w:rPr>
        <w:t>Академик Ә. Марғұланның пікірін беруді жөн көрдік: «Қорқыттың өмір бойы арман еткені – өлмейтін, жасай беретін өмір іздеу, сол үшін күресіп, өлімге қарсы тұру. Мұнда ажалмен айқасумен бірге, құдайдың өзімен алысудың идеясы бірге жүреді. Қорқыттың бұл фәлсафасы дүние тарихында өте сирек жолығатын, адам баласы туғызған ойдың ең жарқын бейнесінің бірі болып суреттеледі. Мұны тек Прометей не Харта туралы айтылатын дүние жүзілік әдебиет мұрасына теңеуге болады. Қазақ аңыздары бойынша Қорқыт бар өмірін тағдырмен, дүниені жасаушымен алысу үстінде өткізеді. Өлмейтін өмірді көксеп, тағдырға, өлімге қарсы тұрады. Жас Қорқыттың іздегені адам баласының өлмей, уайымсыз еркін жасауы. Қорқыт фәлсафасы бойынша, өлім оның көзіне зұлым-дықтың басы болып көрінеді. Онымен күресуді Қорқыт өзіне бірінші міндет етіп қояды».</w:t>
      </w:r>
    </w:p>
    <w:p w:rsidR="007C6E8B" w:rsidRPr="00D92BF4" w:rsidRDefault="00D92BF4" w:rsidP="00D92BF4">
      <w:pPr>
        <w:spacing w:after="0" w:line="240" w:lineRule="auto"/>
        <w:ind w:firstLine="567"/>
        <w:jc w:val="both"/>
        <w:rPr>
          <w:rFonts w:ascii="Times New Roman" w:hAnsi="Times New Roman" w:cs="Times New Roman"/>
          <w:sz w:val="28"/>
          <w:szCs w:val="28"/>
        </w:rPr>
      </w:pPr>
      <w:r w:rsidRPr="00D92BF4">
        <w:rPr>
          <w:rFonts w:ascii="Times New Roman" w:hAnsi="Times New Roman" w:cs="Times New Roman"/>
          <w:sz w:val="28"/>
          <w:szCs w:val="28"/>
        </w:rPr>
        <w:lastRenderedPageBreak/>
        <w:t>Аңыз бойынша Қорқыт жиырма жасқа жеткенде түс көріп, түсінде ақ киген біреу «қырық жастан артық жүрмейсің» деп аян береді. Қорқыт одан сескеніп, өлмейтін, өшпейтін дүние іздеудің соңына түседі. Желмаясына мініп, дала кезіп кетеді. Көп уақыт жүріп келе жатса, алдынан жер қазып жатқан бір топ кісіге жолығады. «Мұны неге қазып жатырсыңдар?» дегенде, әлгілер «Қорқыт әулиеге» деп жауап береді. Оны естіген соң, зәресі тағы ұшып, өлімнен құты-лу үшін дүниенің екінші</w:t>
      </w:r>
    </w:p>
    <w:sectPr w:rsidR="007C6E8B" w:rsidRPr="00D92BF4" w:rsidSect="00D92B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F4"/>
    <w:rsid w:val="003275B4"/>
    <w:rsid w:val="007C6E8B"/>
    <w:rsid w:val="00D9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Zhanna</cp:lastModifiedBy>
  <cp:revision>2</cp:revision>
  <dcterms:created xsi:type="dcterms:W3CDTF">2025-06-16T12:59:00Z</dcterms:created>
  <dcterms:modified xsi:type="dcterms:W3CDTF">2025-06-17T06:36:00Z</dcterms:modified>
</cp:coreProperties>
</file>